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836C" w14:textId="158E310D" w:rsidR="00603BF3" w:rsidRPr="003E40BD" w:rsidRDefault="003E40BD" w:rsidP="003E40B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3E40B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Перелік видань, отриманих в рамках книгообміну, від наукової бібліотеки Національного університету «Чернігівська політехніка»</w:t>
      </w:r>
    </w:p>
    <w:p w14:paraId="5FDC8F03" w14:textId="77777777" w:rsidR="003E40BD" w:rsidRPr="003E40BD" w:rsidRDefault="003E40BD" w:rsidP="003E40BD">
      <w:pPr>
        <w:rPr>
          <w:rFonts w:ascii="Times New Roman" w:hAnsi="Times New Roman" w:cs="Times New Roman"/>
          <w:sz w:val="28"/>
          <w:szCs w:val="28"/>
        </w:rPr>
      </w:pPr>
    </w:p>
    <w:p w14:paraId="2B67434D" w14:textId="43F07EE6" w:rsidR="003E40BD" w:rsidRPr="003E40BD" w:rsidRDefault="003E40BD" w:rsidP="003E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E40BD">
        <w:rPr>
          <w:rFonts w:ascii="Times New Roman" w:hAnsi="Times New Roman" w:cs="Times New Roman"/>
          <w:sz w:val="28"/>
          <w:szCs w:val="28"/>
        </w:rPr>
        <w:t>Дмитренко, А. В. Теоретико-методологічні засади та прагматика організації фінансового контролінгу спільної діяльності у сфері бізнесу : монографія / А. В. Дмитренко. - Чернігів : РВВ ЧНТУ, 2019. - 353 с.</w:t>
      </w:r>
    </w:p>
    <w:p w14:paraId="338DB950" w14:textId="720BD824" w:rsidR="003E40BD" w:rsidRPr="003E40BD" w:rsidRDefault="003E40BD" w:rsidP="003E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Долінський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, Л. Б. Кредитно-інвестиційна діяльність банківських установ: теорія, методологія, практика : монографія / Л. Б.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Долінський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>. - Чернігів : РВВ ЧНТУ, 2019. - 389 с.</w:t>
      </w:r>
    </w:p>
    <w:p w14:paraId="46B7845F" w14:textId="3D4C9062" w:rsidR="003E40BD" w:rsidRPr="003E40BD" w:rsidRDefault="003E40BD" w:rsidP="003E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Митяй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, О. В. Управління конкурентоспроможністю агропромислового виробництва в системі державного регулювання аграрного ринку: теорія і механізми : монографія / О. В.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Митяй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. - Умань :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Сочінський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 М. М., 2018. - 386 с. - ISBN 978-966-304-265-7</w:t>
      </w:r>
    </w:p>
    <w:p w14:paraId="14532D28" w14:textId="2AFAEDC2" w:rsidR="003E40BD" w:rsidRPr="003E40BD" w:rsidRDefault="003E40BD" w:rsidP="003E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40BD">
        <w:rPr>
          <w:rFonts w:ascii="Times New Roman" w:hAnsi="Times New Roman" w:cs="Times New Roman"/>
          <w:sz w:val="28"/>
          <w:szCs w:val="28"/>
        </w:rPr>
        <w:t xml:space="preserve">Міжнародний менеджмент : підручник / М. П. Бутко, І. М. Бутко, М. Ю.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Дітковська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 та ін. ; за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>. ред. М. П. Бутка. - Київ : Центр навчальної літератури, 2018. - 410 с.</w:t>
      </w:r>
    </w:p>
    <w:p w14:paraId="095E1D9C" w14:textId="4004C446" w:rsidR="003E40BD" w:rsidRPr="003E40BD" w:rsidRDefault="003E40BD" w:rsidP="003E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Мініна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 О.В. Економіка та організація праці :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. / О. В.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Мініна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, Ж. В. Дерій, Н. Т.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Шадура-Никипорець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>. - Чернігів : РВВ ЧНТУ, 2017. - 199 с.</w:t>
      </w:r>
    </w:p>
    <w:p w14:paraId="7AA2AF21" w14:textId="58E66ECB" w:rsidR="003E40BD" w:rsidRPr="003E40BD" w:rsidRDefault="003E40BD" w:rsidP="003E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E40BD">
        <w:rPr>
          <w:rFonts w:ascii="Times New Roman" w:hAnsi="Times New Roman" w:cs="Times New Roman"/>
          <w:sz w:val="28"/>
          <w:szCs w:val="28"/>
        </w:rPr>
        <w:t>Старченко, Г. В. Проектно-орієнтоване управління інноваційним розвитком національної економіки: теорія, методологія та практика : монографія / Г. В. Старченко. - Київ : ВАДЕКС, 2019. - 325 с. - ISBN 978-966-9725-59-2</w:t>
      </w:r>
    </w:p>
    <w:p w14:paraId="4E256D70" w14:textId="77B21A90" w:rsidR="003E40BD" w:rsidRPr="003E40BD" w:rsidRDefault="003E40BD" w:rsidP="003E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E40BD">
        <w:rPr>
          <w:rFonts w:ascii="Times New Roman" w:hAnsi="Times New Roman" w:cs="Times New Roman"/>
          <w:sz w:val="28"/>
          <w:szCs w:val="28"/>
        </w:rPr>
        <w:t xml:space="preserve">Стоянова-Коваль, С. С. Регулювання інвестиційних процесів у харчовій промисловості : інституційний вимір : монографія / С. С. Стоянова-Коваль. - Херсон : Айлант, 2016. - 323 с. :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>. - ISBN 978-966-630-139-3</w:t>
      </w:r>
    </w:p>
    <w:p w14:paraId="0CE4439F" w14:textId="75A18BB9" w:rsidR="003E40BD" w:rsidRPr="003E40BD" w:rsidRDefault="003E40BD" w:rsidP="003E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E40BD">
        <w:rPr>
          <w:rFonts w:ascii="Times New Roman" w:hAnsi="Times New Roman" w:cs="Times New Roman"/>
          <w:sz w:val="28"/>
          <w:szCs w:val="28"/>
        </w:rPr>
        <w:t>Федоренко, А. Є. Державне регулювання розвитку інформаційної сфери України в умовах трансформації національної економіки : монографія / А. Є. Федоренко. - Чернігів : РВВ ЧНТУ, 2020. - 363 с.</w:t>
      </w:r>
    </w:p>
    <w:p w14:paraId="0767A111" w14:textId="007D837E" w:rsidR="003E40BD" w:rsidRPr="003E40BD" w:rsidRDefault="003E40BD" w:rsidP="003E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Чотирьохрівневе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 забезпечення соціально-економічного розвитку в умовах євроінтеграційних процесів (держава, регіон, галузь, підприємство) : монографія / за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. ред. В. Ф. Савченка, Т. Л.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Шестаковської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>.- Чернігів : ЧНТУ, 2016. - 319 с. - ISBN 978-966-7496-75-3</w:t>
      </w:r>
    </w:p>
    <w:p w14:paraId="0AFC852F" w14:textId="65723EFF" w:rsidR="003E40BD" w:rsidRPr="003E40BD" w:rsidRDefault="003E40BD" w:rsidP="003E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E40BD">
        <w:rPr>
          <w:rFonts w:ascii="Times New Roman" w:hAnsi="Times New Roman" w:cs="Times New Roman"/>
          <w:sz w:val="28"/>
          <w:szCs w:val="28"/>
        </w:rPr>
        <w:t xml:space="preserve">Ющенко, Н. Л. Статистика :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0B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3E40BD">
        <w:rPr>
          <w:rFonts w:ascii="Times New Roman" w:hAnsi="Times New Roman" w:cs="Times New Roman"/>
          <w:sz w:val="28"/>
          <w:szCs w:val="28"/>
        </w:rPr>
        <w:t>. / Н. Л. Ющенко, Т. Л. Ющенко. - Чернігів : Десна Поліграф, 2015. - 343 с. - ISBN 978-617-7323-34-4</w:t>
      </w:r>
    </w:p>
    <w:sectPr w:rsidR="003E40BD" w:rsidRPr="003E40BD" w:rsidSect="003E40BD">
      <w:pgSz w:w="11906" w:h="16838"/>
      <w:pgMar w:top="850" w:right="850" w:bottom="850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EF"/>
    <w:rsid w:val="003E40BD"/>
    <w:rsid w:val="00603BF3"/>
    <w:rsid w:val="00D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5292"/>
  <w15:chartTrackingRefBased/>
  <w15:docId w15:val="{CF000E8F-FBE2-4093-A7BE-F5628654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1343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2025-07-10T08:08:00Z</dcterms:created>
  <dcterms:modified xsi:type="dcterms:W3CDTF">2025-07-10T08:14:00Z</dcterms:modified>
</cp:coreProperties>
</file>